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221"/>
        <w:bidiVisual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5"/>
        <w:gridCol w:w="1468"/>
        <w:gridCol w:w="1381"/>
        <w:gridCol w:w="1452"/>
        <w:gridCol w:w="188"/>
        <w:gridCol w:w="530"/>
        <w:gridCol w:w="518"/>
        <w:gridCol w:w="518"/>
        <w:gridCol w:w="519"/>
        <w:gridCol w:w="518"/>
        <w:gridCol w:w="518"/>
        <w:gridCol w:w="518"/>
        <w:gridCol w:w="519"/>
        <w:gridCol w:w="518"/>
        <w:gridCol w:w="518"/>
        <w:gridCol w:w="518"/>
        <w:gridCol w:w="519"/>
        <w:gridCol w:w="518"/>
        <w:gridCol w:w="518"/>
        <w:gridCol w:w="518"/>
        <w:gridCol w:w="927"/>
      </w:tblGrid>
      <w:tr w:rsidR="00025FFF" w:rsidRPr="00FE2B72" w:rsidTr="009338C9">
        <w:trPr>
          <w:trHeight w:val="462"/>
        </w:trPr>
        <w:tc>
          <w:tcPr>
            <w:tcW w:w="15026" w:type="dxa"/>
            <w:gridSpan w:val="21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مخطط مهارات المنهج</w:t>
            </w:r>
          </w:p>
        </w:tc>
      </w:tr>
      <w:tr w:rsidR="00025FFF" w:rsidRPr="00FE2B72" w:rsidTr="009338C9">
        <w:trPr>
          <w:trHeight w:val="462"/>
        </w:trPr>
        <w:tc>
          <w:tcPr>
            <w:tcW w:w="15026" w:type="dxa"/>
            <w:gridSpan w:val="21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يرجى وضع اشارة في المربعات المقابلة لمخرجات التعلم الفردية من البرنامج الخاضعة للتقييم</w:t>
            </w:r>
          </w:p>
        </w:tc>
      </w:tr>
      <w:tr w:rsidR="00025FFF" w:rsidRPr="00FE2B72" w:rsidTr="009338C9">
        <w:trPr>
          <w:trHeight w:val="462"/>
        </w:trPr>
        <w:tc>
          <w:tcPr>
            <w:tcW w:w="6126" w:type="dxa"/>
            <w:gridSpan w:val="4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0" w:type="dxa"/>
            <w:gridSpan w:val="17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مخرجات التعلم المطلوبة من البرنامج</w:t>
            </w:r>
          </w:p>
        </w:tc>
      </w:tr>
      <w:tr w:rsidR="00025FFF" w:rsidRPr="00FE2B72" w:rsidTr="009338C9">
        <w:trPr>
          <w:trHeight w:val="1326"/>
        </w:trPr>
        <w:tc>
          <w:tcPr>
            <w:tcW w:w="1825" w:type="dxa"/>
            <w:vMerge w:val="restart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السنة / المستوى</w:t>
            </w:r>
          </w:p>
        </w:tc>
        <w:tc>
          <w:tcPr>
            <w:tcW w:w="1468" w:type="dxa"/>
            <w:vMerge w:val="restart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رمز المقرر</w:t>
            </w:r>
          </w:p>
        </w:tc>
        <w:tc>
          <w:tcPr>
            <w:tcW w:w="1381" w:type="dxa"/>
            <w:vMerge w:val="restart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اسم المقرر</w:t>
            </w:r>
          </w:p>
        </w:tc>
        <w:tc>
          <w:tcPr>
            <w:tcW w:w="1640" w:type="dxa"/>
            <w:gridSpan w:val="2"/>
            <w:vMerge w:val="restart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أساسي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أم اختياري</w:t>
            </w:r>
          </w:p>
        </w:tc>
        <w:tc>
          <w:tcPr>
            <w:tcW w:w="2085" w:type="dxa"/>
            <w:gridSpan w:val="4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المعرف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ة </w:t>
            </w:r>
          </w:p>
        </w:tc>
        <w:tc>
          <w:tcPr>
            <w:tcW w:w="2073" w:type="dxa"/>
            <w:gridSpan w:val="4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المهارات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ية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برنامج </w:t>
            </w:r>
          </w:p>
        </w:tc>
        <w:tc>
          <w:tcPr>
            <w:tcW w:w="2073" w:type="dxa"/>
            <w:gridSpan w:val="4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الأهداف الوجدانية والقيمية </w:t>
            </w:r>
          </w:p>
        </w:tc>
        <w:tc>
          <w:tcPr>
            <w:tcW w:w="2481" w:type="dxa"/>
            <w:gridSpan w:val="4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المه</w:t>
            </w:r>
            <w:r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ارات العامة 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والتأهيلية 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>المنقولة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  <w:t xml:space="preserve"> المهارات الأخرى المتعلقة بقابلية التوظيف والتطور الشخصي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025FFF" w:rsidRPr="00FE2B72" w:rsidTr="009338C9">
        <w:trPr>
          <w:trHeight w:val="355"/>
        </w:trPr>
        <w:tc>
          <w:tcPr>
            <w:tcW w:w="1825" w:type="dxa"/>
            <w:vMerge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Merge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Merge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19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519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519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927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025FFF" w:rsidRPr="00FE2B72" w:rsidTr="009338C9">
        <w:trPr>
          <w:trHeight w:val="346"/>
        </w:trPr>
        <w:tc>
          <w:tcPr>
            <w:tcW w:w="1825" w:type="dxa"/>
            <w:vMerge w:val="restart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الثالثة</w:t>
            </w:r>
          </w:p>
        </w:tc>
        <w:tc>
          <w:tcPr>
            <w:tcW w:w="146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النحو</w:t>
            </w:r>
          </w:p>
        </w:tc>
        <w:tc>
          <w:tcPr>
            <w:tcW w:w="1640" w:type="dxa"/>
            <w:gridSpan w:val="2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أساسي</w:t>
            </w:r>
          </w:p>
        </w:tc>
        <w:tc>
          <w:tcPr>
            <w:tcW w:w="53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9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9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9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518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  <w:tc>
          <w:tcPr>
            <w:tcW w:w="927" w:type="dxa"/>
            <w:shd w:val="clear" w:color="auto" w:fill="auto"/>
          </w:tcPr>
          <w:p w:rsidR="00025FFF" w:rsidRDefault="00025FFF" w:rsidP="009338C9">
            <w:r w:rsidRPr="00CF403E">
              <w:rPr>
                <w:rFonts w:eastAsia="Calibri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  <w:t>√</w:t>
            </w:r>
          </w:p>
        </w:tc>
      </w:tr>
      <w:tr w:rsidR="00025FFF" w:rsidRPr="00FE2B72" w:rsidTr="009338C9">
        <w:trPr>
          <w:trHeight w:val="176"/>
        </w:trPr>
        <w:tc>
          <w:tcPr>
            <w:tcW w:w="1825" w:type="dxa"/>
            <w:vMerge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46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38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3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9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518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927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025FFF" w:rsidRPr="00E7079C" w:rsidRDefault="00025FFF" w:rsidP="00025FFF">
      <w:pPr>
        <w:shd w:val="clear" w:color="auto" w:fill="FFFFFF"/>
        <w:autoSpaceDE w:val="0"/>
        <w:autoSpaceDN w:val="0"/>
        <w:adjustRightInd w:val="0"/>
        <w:rPr>
          <w:rFonts w:ascii="Calibri" w:hAnsi="Calibri" w:cs="Arial"/>
          <w:rtl/>
          <w:lang w:bidi="ar-IQ"/>
        </w:rPr>
      </w:pPr>
    </w:p>
    <w:p w:rsidR="00025FFF" w:rsidRDefault="00025FFF" w:rsidP="00025FFF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b/>
          <w:bCs/>
          <w:color w:val="993300"/>
          <w:sz w:val="32"/>
          <w:szCs w:val="32"/>
          <w:rtl/>
        </w:rPr>
      </w:pPr>
    </w:p>
    <w:p w:rsidR="00025FFF" w:rsidRDefault="00025FFF" w:rsidP="00025FFF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jc w:val="center"/>
        <w:rPr>
          <w:b/>
          <w:bCs/>
          <w:color w:val="993300"/>
          <w:sz w:val="32"/>
          <w:szCs w:val="32"/>
          <w:rtl/>
        </w:rPr>
        <w:sectPr w:rsidR="00025FFF" w:rsidSect="00BF2B60">
          <w:footerReference w:type="default" r:id="rId7"/>
          <w:pgSz w:w="16838" w:h="11906" w:orient="landscape" w:code="9"/>
          <w:pgMar w:top="2659" w:right="1797" w:bottom="2659" w:left="1797" w:header="709" w:footer="709" w:gutter="0"/>
          <w:paperSrc w:other="7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bidi/>
          <w:rtlGutter/>
          <w:docGrid w:linePitch="360"/>
        </w:sectPr>
      </w:pPr>
    </w:p>
    <w:p w:rsidR="00025FFF" w:rsidRPr="00EE06F8" w:rsidRDefault="00025FFF" w:rsidP="00025FFF">
      <w:pPr>
        <w:shd w:val="clear" w:color="auto" w:fill="FFFFFF"/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lastRenderedPageBreak/>
        <w:t>نموذج وصف المقرر</w:t>
      </w:r>
    </w:p>
    <w:p w:rsidR="00025FFF" w:rsidRDefault="00025FFF" w:rsidP="00025FFF">
      <w:pPr>
        <w:shd w:val="clear" w:color="auto" w:fill="FFFFFF"/>
        <w:autoSpaceDE w:val="0"/>
        <w:autoSpaceDN w:val="0"/>
        <w:adjustRightInd w:val="0"/>
        <w:spacing w:before="240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025FFF" w:rsidRPr="006A1ABC" w:rsidRDefault="00025FFF" w:rsidP="00025FFF">
      <w:pPr>
        <w:shd w:val="clear" w:color="auto" w:fill="FFFFFF"/>
        <w:autoSpaceDE w:val="0"/>
        <w:autoSpaceDN w:val="0"/>
        <w:adjustRightInd w:val="0"/>
        <w:spacing w:before="240"/>
        <w:rPr>
          <w:b/>
          <w:bCs/>
          <w:sz w:val="32"/>
          <w:szCs w:val="32"/>
          <w:rtl/>
          <w:lang w:bidi="ar-IQ"/>
        </w:rPr>
      </w:pPr>
      <w:r w:rsidRPr="006A1ABC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025FFF" w:rsidRPr="00FE2B72" w:rsidTr="009338C9">
        <w:trPr>
          <w:trHeight w:val="794"/>
        </w:trPr>
        <w:tc>
          <w:tcPr>
            <w:tcW w:w="9720" w:type="dxa"/>
            <w:shd w:val="clear" w:color="auto" w:fill="auto"/>
          </w:tcPr>
          <w:p w:rsidR="00025FFF" w:rsidRPr="001B22F2" w:rsidRDefault="00025FFF" w:rsidP="009338C9">
            <w:pPr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b/>
                <w:bCs/>
                <w:sz w:val="28"/>
                <w:szCs w:val="28"/>
                <w:lang w:bidi="ar-IQ"/>
              </w:rPr>
            </w:pPr>
            <w:r w:rsidRPr="001B22F2">
              <w:rPr>
                <w:rFonts w:ascii="Verdana" w:hAnsi="Verdana"/>
                <w:sz w:val="28"/>
                <w:szCs w:val="28"/>
                <w:shd w:val="clear" w:color="auto" w:fill="FFFFFF"/>
                <w:rtl/>
              </w:rPr>
              <w:t>يهدف هذا المقرر إلى تزويد الطالب بفكرة هامة عن أجزاء الكلام. كما يساعد الطلاب في فهم وتعلم الأزمنة والأفعال الأساسية: الأسماء (المعدودة وغير المعدودة)، أدوات التعريف، الضمائر الكمية، الضمائر الشخصية (الفاعل، والفعل،والملكية، والإنعكاسية، والتبادلية)، أسماء الإشارة، والصفات، وصفات المقارنة، والضمائر و الظرف</w:t>
            </w:r>
            <w:r>
              <w:rPr>
                <w:rFonts w:ascii="Verdana" w:hAnsi="Verdana" w:hint="cs"/>
                <w:sz w:val="28"/>
                <w:szCs w:val="28"/>
                <w:shd w:val="clear" w:color="auto" w:fill="FFFFFF"/>
                <w:rtl/>
              </w:rPr>
              <w:t>.</w:t>
            </w:r>
          </w:p>
        </w:tc>
      </w:tr>
    </w:tbl>
    <w:p w:rsidR="00025FFF" w:rsidRDefault="00025FFF" w:rsidP="00025FFF">
      <w:pPr>
        <w:shd w:val="clear" w:color="auto" w:fill="FFFFFF"/>
        <w:autoSpaceDE w:val="0"/>
        <w:autoSpaceDN w:val="0"/>
        <w:adjustRightInd w:val="0"/>
        <w:spacing w:before="240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025FFF" w:rsidRPr="00E734E3" w:rsidRDefault="00025FFF" w:rsidP="00025FFF">
      <w:pPr>
        <w:shd w:val="clear" w:color="auto" w:fill="FFFFFF"/>
        <w:autoSpaceDE w:val="0"/>
        <w:autoSpaceDN w:val="0"/>
        <w:adjustRightInd w:val="0"/>
        <w:spacing w:before="240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940"/>
      </w:tblGrid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025FFF" w:rsidRPr="00734910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sz w:val="28"/>
                <w:szCs w:val="28"/>
                <w:lang w:bidi="ar-IQ"/>
              </w:rPr>
            </w:pPr>
            <w:r w:rsidRPr="00734910">
              <w:rPr>
                <w:rFonts w:ascii="Cambria" w:eastAsia="Calibri" w:hAnsi="Cambria" w:cs="Times New Roman" w:hint="cs"/>
                <w:sz w:val="28"/>
                <w:szCs w:val="28"/>
                <w:rtl/>
                <w:lang w:bidi="ar-IQ"/>
              </w:rPr>
              <w:t>كلية التربية للعلوم الانسانية</w:t>
            </w:r>
          </w:p>
        </w:tc>
      </w:tr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اللغة الانكليزية</w:t>
            </w:r>
          </w:p>
        </w:tc>
      </w:tr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025FFF" w:rsidRPr="00E87D2B" w:rsidRDefault="00025FFF" w:rsidP="009338C9">
            <w:pPr>
              <w:bidi w:val="0"/>
              <w:spacing w:line="360" w:lineRule="auto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b/>
                <w:bCs/>
                <w:sz w:val="26"/>
                <w:szCs w:val="26"/>
                <w:lang w:bidi="ar-IQ"/>
              </w:rPr>
              <w:t>GRM351 English Grammar</w:t>
            </w:r>
          </w:p>
        </w:tc>
      </w:tr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ساعات اسبوعيا</w:t>
            </w:r>
          </w:p>
        </w:tc>
      </w:tr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الصف الثالث</w:t>
            </w:r>
          </w:p>
        </w:tc>
      </w:tr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120</w:t>
            </w:r>
          </w:p>
        </w:tc>
      </w:tr>
      <w:tr w:rsidR="00025FFF" w:rsidRPr="00FE2B72" w:rsidTr="009338C9">
        <w:trPr>
          <w:trHeight w:val="624"/>
        </w:trPr>
        <w:tc>
          <w:tcPr>
            <w:tcW w:w="378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26/1/2017</w:t>
            </w:r>
          </w:p>
        </w:tc>
      </w:tr>
      <w:tr w:rsidR="00025FFF" w:rsidRPr="00FE2B72" w:rsidTr="009338C9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</w:tc>
      </w:tr>
      <w:tr w:rsidR="00025FFF" w:rsidRPr="00FE2B72" w:rsidTr="009338C9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025FFF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color w:val="949494"/>
                <w:sz w:val="28"/>
                <w:szCs w:val="28"/>
              </w:rPr>
            </w:pPr>
            <w:r>
              <w:rPr>
                <w:rFonts w:cs="Times New Roman" w:hint="cs"/>
                <w:color w:val="747474"/>
                <w:sz w:val="28"/>
                <w:szCs w:val="28"/>
                <w:shd w:val="clear" w:color="auto" w:fill="FFFFFF"/>
                <w:rtl/>
              </w:rPr>
              <w:t>ي</w:t>
            </w:r>
            <w:r w:rsidRPr="00DD661C">
              <w:rPr>
                <w:rFonts w:cs="Times New Roman"/>
                <w:color w:val="747474"/>
                <w:sz w:val="28"/>
                <w:szCs w:val="28"/>
                <w:shd w:val="clear" w:color="auto" w:fill="FFFFFF"/>
                <w:rtl/>
              </w:rPr>
              <w:t xml:space="preserve">هدف هذا المقرر إلى تحسين الدقة اللغوية لدى الطلاب و مساعدتهم على انتاج جملل صحيحة نحويا؛ كما يساعهم على التعرف على أنواع مختلفة من الأزمنة و القدرة على التمييز بين تلك الازمنة و </w:t>
            </w:r>
            <w:r>
              <w:rPr>
                <w:rFonts w:cs="Times New Roman" w:hint="cs"/>
                <w:color w:val="747474"/>
                <w:sz w:val="28"/>
                <w:szCs w:val="28"/>
                <w:shd w:val="clear" w:color="auto" w:fill="FFFFFF"/>
                <w:rtl/>
              </w:rPr>
              <w:t>تكوين</w:t>
            </w:r>
            <w:r w:rsidRPr="00DD661C">
              <w:rPr>
                <w:rFonts w:cs="Times New Roman"/>
                <w:color w:val="747474"/>
                <w:sz w:val="28"/>
                <w:szCs w:val="28"/>
                <w:shd w:val="clear" w:color="auto" w:fill="FFFFFF"/>
                <w:rtl/>
              </w:rPr>
              <w:t xml:space="preserve"> جمل و تكوينها بناء على فهمهم للأزمنة</w:t>
            </w:r>
            <w:r w:rsidRPr="00DD661C">
              <w:rPr>
                <w:rFonts w:cs="Times New Roman"/>
                <w:color w:val="747474"/>
                <w:sz w:val="28"/>
                <w:szCs w:val="28"/>
                <w:shd w:val="clear" w:color="auto" w:fill="FFFFFF"/>
              </w:rPr>
              <w:t>.</w:t>
            </w:r>
          </w:p>
          <w:p w:rsidR="00025FFF" w:rsidRPr="00DD661C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color w:val="949494"/>
                <w:sz w:val="28"/>
                <w:szCs w:val="28"/>
              </w:rPr>
            </w:pPr>
            <w:r>
              <w:rPr>
                <w:rFonts w:cs="Times New Roman" w:hint="cs"/>
                <w:color w:val="747474"/>
                <w:sz w:val="28"/>
                <w:szCs w:val="28"/>
                <w:shd w:val="clear" w:color="auto" w:fill="FFFFFF"/>
                <w:rtl/>
              </w:rPr>
              <w:t>كما ي</w:t>
            </w:r>
            <w:r w:rsidRPr="00DD661C">
              <w:rPr>
                <w:rFonts w:cs="Times New Roman"/>
                <w:color w:val="747474"/>
                <w:sz w:val="28"/>
                <w:szCs w:val="28"/>
                <w:shd w:val="clear" w:color="auto" w:fill="FFFFFF"/>
                <w:rtl/>
              </w:rPr>
              <w:t>هدف هذا المقرر إلى مساعدة الطلاب على تعلم وممارسة واستخدام الضمائر الانعكاسية والتبادلية، أشباه الجمل الفعلية، و الافعال الناقصة والتعبيرات المماثلة للتعبير عن القدرة، والمضارع التام، والصفات والظروف المقارنة والتفضيل، أسماء المصدر والفاعل و المفعول في الجملة والمصدر، والتعبير عن الطلبات والاقتراحات و الردود عليها</w:t>
            </w:r>
            <w:r w:rsidRPr="00DD661C">
              <w:rPr>
                <w:rFonts w:cs="Times New Roman"/>
                <w:color w:val="747474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25FFF" w:rsidRPr="00FE2B72" w:rsidTr="009338C9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025FFF" w:rsidRDefault="00025FFF" w:rsidP="009338C9">
            <w:pPr>
              <w:shd w:val="clear" w:color="auto" w:fill="FFFFFF"/>
              <w:rPr>
                <w:rFonts w:cs="Times New Roman"/>
                <w:color w:val="949494"/>
                <w:sz w:val="28"/>
                <w:szCs w:val="28"/>
                <w:rtl/>
              </w:rPr>
            </w:pPr>
          </w:p>
          <w:p w:rsidR="00025FFF" w:rsidRDefault="00025FFF" w:rsidP="009338C9">
            <w:pPr>
              <w:shd w:val="clear" w:color="auto" w:fill="FFFFFF"/>
              <w:rPr>
                <w:rFonts w:cs="Times New Roman"/>
                <w:color w:val="949494"/>
                <w:sz w:val="28"/>
                <w:szCs w:val="28"/>
                <w:rtl/>
              </w:rPr>
            </w:pPr>
          </w:p>
          <w:p w:rsidR="00025FFF" w:rsidRPr="00DD661C" w:rsidRDefault="00025FFF" w:rsidP="009338C9">
            <w:pPr>
              <w:shd w:val="clear" w:color="auto" w:fill="FFFFFF"/>
              <w:rPr>
                <w:rFonts w:cs="Times New Roman"/>
                <w:color w:val="949494"/>
                <w:sz w:val="28"/>
                <w:szCs w:val="28"/>
              </w:rPr>
            </w:pPr>
          </w:p>
        </w:tc>
      </w:tr>
    </w:tbl>
    <w:p w:rsidR="00025FFF" w:rsidRPr="0020555A" w:rsidRDefault="00025FFF" w:rsidP="00025FFF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025FFF" w:rsidRPr="00FE2B72" w:rsidTr="009338C9">
        <w:trPr>
          <w:trHeight w:val="653"/>
        </w:trPr>
        <w:tc>
          <w:tcPr>
            <w:tcW w:w="972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025FFF" w:rsidRPr="00FE2B72" w:rsidTr="009338C9">
        <w:trPr>
          <w:trHeight w:val="321"/>
        </w:trPr>
        <w:tc>
          <w:tcPr>
            <w:tcW w:w="9720" w:type="dxa"/>
            <w:shd w:val="clear" w:color="auto" w:fill="auto"/>
          </w:tcPr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لقدرة على صياغة جمل صحيحة لغويا و نحويا باستخدام القواعد النحوية الاساسية</w:t>
            </w:r>
          </w:p>
        </w:tc>
      </w:tr>
      <w:tr w:rsidR="00025FFF" w:rsidRPr="00FE2B72" w:rsidTr="009338C9">
        <w:trPr>
          <w:trHeight w:val="425"/>
        </w:trPr>
        <w:tc>
          <w:tcPr>
            <w:tcW w:w="9720" w:type="dxa"/>
            <w:shd w:val="clear" w:color="auto" w:fill="auto"/>
          </w:tcPr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القدرة على معرفة اجزاء الكلام</w:t>
            </w:r>
          </w:p>
        </w:tc>
      </w:tr>
      <w:tr w:rsidR="00025FFF" w:rsidRPr="00FE2B72" w:rsidTr="009338C9">
        <w:trPr>
          <w:trHeight w:val="261"/>
        </w:trPr>
        <w:tc>
          <w:tcPr>
            <w:tcW w:w="9720" w:type="dxa"/>
            <w:shd w:val="clear" w:color="auto" w:fill="auto"/>
          </w:tcPr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استخدام و فهم الازمنة مثل المضارع البسيط و المضارع المستمر و الماضي البسيط  و الماضي المستمر</w:t>
            </w:r>
          </w:p>
        </w:tc>
      </w:tr>
      <w:tr w:rsidR="00025FFF" w:rsidRPr="00FE2B72" w:rsidTr="009338C9">
        <w:trPr>
          <w:trHeight w:val="261"/>
        </w:trPr>
        <w:tc>
          <w:tcPr>
            <w:tcW w:w="9720" w:type="dxa"/>
            <w:shd w:val="clear" w:color="auto" w:fill="auto"/>
          </w:tcPr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نمية معرفتهم باللغة الإنجليزية وقواعدها الأساسية</w:t>
            </w:r>
          </w:p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اكتساب القواعد اللغوية التي تساعدهم في فهم  اللغة الإنجليزية والتعبير عن أنفسهم باستخدام هذه اللغة</w:t>
            </w:r>
            <w:r w:rsidRPr="00F06FC1">
              <w:rPr>
                <w:rFonts w:cs="Times New Roman"/>
                <w:sz w:val="28"/>
                <w:szCs w:val="28"/>
              </w:rPr>
              <w:t>.</w:t>
            </w:r>
          </w:p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تطوير قدرتهم على فهم  النصوص المكتوبة والمنطوقة باللغة الإنجليزية،</w:t>
            </w:r>
          </w:p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اكتساب الثقة في قدرتهم على التحدث والكتابة باللغة الإنجليزية دون ارتكاب أخطاء غير مقبولة،</w:t>
            </w:r>
          </w:p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تعلم استخدام عبارات وتراكيب جديدة بشكل صحيح ومفيد</w:t>
            </w:r>
            <w:r w:rsidRPr="00F06FC1">
              <w:rPr>
                <w:rFonts w:cs="Times New Roman"/>
                <w:sz w:val="28"/>
                <w:szCs w:val="28"/>
              </w:rPr>
              <w:t>.</w:t>
            </w:r>
          </w:p>
          <w:p w:rsidR="00025FFF" w:rsidRPr="00F06FC1" w:rsidRDefault="00025FFF" w:rsidP="00025FF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cs="Times New Roman"/>
                <w:sz w:val="28"/>
                <w:szCs w:val="28"/>
                <w:rtl/>
              </w:rPr>
            </w:pPr>
            <w:r w:rsidRPr="00F06FC1">
              <w:rPr>
                <w:rFonts w:cs="Times New Roman"/>
                <w:sz w:val="28"/>
                <w:szCs w:val="28"/>
                <w:rtl/>
              </w:rPr>
              <w:t>لقدرة على صياغة جمل صحيحة لغويا و نحويا باستخدام القواعد النحوية الاساسية</w:t>
            </w:r>
          </w:p>
        </w:tc>
      </w:tr>
      <w:tr w:rsidR="00025FFF" w:rsidRPr="00FE2B72" w:rsidTr="009338C9">
        <w:trPr>
          <w:trHeight w:val="170"/>
        </w:trPr>
        <w:tc>
          <w:tcPr>
            <w:tcW w:w="972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025FFF" w:rsidRPr="00FE2B72" w:rsidTr="009338C9">
        <w:trPr>
          <w:trHeight w:val="400"/>
        </w:trPr>
        <w:tc>
          <w:tcPr>
            <w:tcW w:w="972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1. تعليم تعاوني</w:t>
            </w:r>
          </w:p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2. حل مشكلات</w:t>
            </w:r>
          </w:p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3. طرائق حوارية</w:t>
            </w:r>
          </w:p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4. طرائق قائمة على المناقشة والحوار.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5. طرائق قائمة على التعلم الالكتروني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624"/>
        </w:trPr>
        <w:tc>
          <w:tcPr>
            <w:tcW w:w="9720" w:type="dxa"/>
            <w:shd w:val="clear" w:color="auto" w:fill="auto"/>
          </w:tcPr>
          <w:p w:rsidR="00025FFF" w:rsidRDefault="00025FFF" w:rsidP="00025FFF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(50) درجة السعي بما فيها اختبارات الطاب الشهرية والتحريرية  وحضور الطالب الفاعل ومشاركته في مجريات الدرس والانشطة الاخرى اللاصفية.</w:t>
            </w:r>
          </w:p>
          <w:p w:rsidR="00025FFF" w:rsidRPr="00FE2B72" w:rsidRDefault="00025FFF" w:rsidP="00025FFF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(50) درجة الاختبار التحريري النهائي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1290"/>
        </w:trPr>
        <w:tc>
          <w:tcPr>
            <w:tcW w:w="9720" w:type="dxa"/>
            <w:shd w:val="clear" w:color="auto" w:fill="auto"/>
          </w:tcPr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الحرص على اتمام الطالب لواجباته في الوقت المحدد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ج2-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المشاركة داخل القاعة والتنبيه على اهمية الحضور اليومي.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التعامل الايجابي مع الطلبة لانجاز الواجبات والتصرف بمسؤولية 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025FFF" w:rsidRPr="00FE2B72" w:rsidTr="009338C9">
        <w:trPr>
          <w:trHeight w:val="471"/>
        </w:trPr>
        <w:tc>
          <w:tcPr>
            <w:tcW w:w="972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624"/>
        </w:trPr>
        <w:tc>
          <w:tcPr>
            <w:tcW w:w="9720" w:type="dxa"/>
            <w:shd w:val="clear" w:color="auto" w:fill="auto"/>
          </w:tcPr>
          <w:p w:rsidR="00025FFF" w:rsidRDefault="00025FFF" w:rsidP="009338C9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  <w:p w:rsidR="00025FFF" w:rsidRDefault="00025FFF" w:rsidP="009338C9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1. من خلال المحاضرات وعرض القواعد النظرية.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2. تدريب الطلاب على الكتابة على اللوحة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3. مناقشة اخطاء الواجب البيتي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425"/>
        </w:trPr>
        <w:tc>
          <w:tcPr>
            <w:tcW w:w="972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025FFF" w:rsidRPr="00FE2B72" w:rsidTr="009338C9">
        <w:trPr>
          <w:trHeight w:val="624"/>
        </w:trPr>
        <w:tc>
          <w:tcPr>
            <w:tcW w:w="9720" w:type="dxa"/>
            <w:shd w:val="clear" w:color="auto" w:fill="auto"/>
          </w:tcPr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. المشاركة الصفية</w:t>
            </w:r>
          </w:p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2. امتحانات سريعة.</w:t>
            </w:r>
          </w:p>
          <w:p w:rsidR="00025FFF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3. واجب بيتي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4. امتحانات شهرية ونهاية العام الدراسي</w:t>
            </w:r>
          </w:p>
        </w:tc>
      </w:tr>
      <w:tr w:rsidR="00025FFF" w:rsidRPr="00FE2B72" w:rsidTr="009338C9">
        <w:trPr>
          <w:trHeight w:val="1584"/>
        </w:trPr>
        <w:tc>
          <w:tcPr>
            <w:tcW w:w="972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025FFF" w:rsidRDefault="00025FFF" w:rsidP="009338C9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تعويد الطالب على تسليم الواجب في الوقت المقرر.</w:t>
            </w:r>
          </w:p>
          <w:p w:rsidR="00025FFF" w:rsidRPr="00FE2B72" w:rsidRDefault="00025FFF" w:rsidP="009338C9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الحرص على عدم تكرار الاخطاء الاملائية والنظرية.</w:t>
            </w:r>
          </w:p>
          <w:p w:rsidR="00025FFF" w:rsidRPr="00FE2B72" w:rsidRDefault="00025FFF" w:rsidP="009338C9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تنمية مهارات التواصل مع الاخرين وتشجيع روح الفريق </w:t>
            </w:r>
          </w:p>
          <w:p w:rsidR="00025FFF" w:rsidRPr="00FE2B72" w:rsidRDefault="00025FFF" w:rsidP="009338C9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استخدام الانترنت في انجاز الواجب البيتي.</w:t>
            </w:r>
          </w:p>
        </w:tc>
      </w:tr>
    </w:tbl>
    <w:p w:rsidR="00025FFF" w:rsidRPr="00E779AA" w:rsidRDefault="00025FFF" w:rsidP="00025FFF">
      <w:pPr>
        <w:shd w:val="clear" w:color="auto" w:fill="FFFFFF"/>
        <w:autoSpaceDE w:val="0"/>
        <w:autoSpaceDN w:val="0"/>
        <w:adjustRightInd w:val="0"/>
        <w:rPr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1955"/>
        <w:gridCol w:w="1701"/>
        <w:gridCol w:w="1843"/>
        <w:gridCol w:w="261"/>
        <w:gridCol w:w="1440"/>
      </w:tblGrid>
      <w:tr w:rsidR="00025FFF" w:rsidRPr="00FE2B72" w:rsidTr="009338C9">
        <w:trPr>
          <w:trHeight w:val="538"/>
        </w:trPr>
        <w:tc>
          <w:tcPr>
            <w:tcW w:w="9720" w:type="dxa"/>
            <w:gridSpan w:val="7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025FFF" w:rsidRPr="00FE2B72" w:rsidTr="009338C9">
        <w:trPr>
          <w:trHeight w:val="907"/>
        </w:trPr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843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025FFF" w:rsidRPr="00FE2B72" w:rsidTr="009338C9">
        <w:trPr>
          <w:trHeight w:val="39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1-10-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عناصر الجمل الاساسية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3B6528">
              <w:rPr>
                <w:noProof/>
                <w:sz w:val="30"/>
                <w:szCs w:val="30"/>
                <w:lang w:bidi="ar-IQ"/>
              </w:rPr>
              <w:t>Sentence Elements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3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8-10-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noProof/>
                <w:sz w:val="30"/>
                <w:szCs w:val="30"/>
                <w:lang w:bidi="ar-IQ"/>
              </w:rPr>
              <w:t xml:space="preserve">       =   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20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15-10-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31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22-10-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40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29-10-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انواع الافعال واستخدامها في جمل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3B6528">
              <w:rPr>
                <w:noProof/>
                <w:sz w:val="30"/>
                <w:szCs w:val="30"/>
                <w:lang w:bidi="ar-IQ"/>
              </w:rPr>
              <w:t>Verb Phrase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23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5-11-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12-11-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19-11-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26-11-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3-12-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العبارات الاسمية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3B6528">
              <w:rPr>
                <w:noProof/>
                <w:sz w:val="30"/>
                <w:szCs w:val="30"/>
                <w:lang w:bidi="ar-IQ"/>
              </w:rPr>
              <w:t>Noun Phrase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10-12-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 xml:space="preserve">حضور الطالب الفاعل ومشاركته </w:t>
            </w: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lastRenderedPageBreak/>
              <w:t>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lastRenderedPageBreak/>
              <w:t>17-12-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24-12-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استخدام العبارات الوصفية والظرفية بشكل صحيح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3B6528">
              <w:rPr>
                <w:noProof/>
                <w:sz w:val="30"/>
                <w:szCs w:val="30"/>
                <w:lang w:bidi="ar-IQ"/>
              </w:rPr>
              <w:t>Adjectives and Adverbs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31-12-</w:t>
            </w:r>
            <w:r>
              <w:rPr>
                <w:sz w:val="16"/>
                <w:szCs w:val="16"/>
              </w:rPr>
              <w:t>2016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843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9720" w:type="dxa"/>
            <w:gridSpan w:val="7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17-2-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635B03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Pr="00BA5CF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24-2-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635B03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2-3-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635B03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9-3-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635B03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16-3-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635B03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23-3-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انواع الصفات والظروف واشتقاقاتها</w:t>
            </w:r>
          </w:p>
        </w:tc>
        <w:tc>
          <w:tcPr>
            <w:tcW w:w="1701" w:type="dxa"/>
            <w:shd w:val="clear" w:color="auto" w:fill="auto"/>
          </w:tcPr>
          <w:p w:rsidR="00025FFF" w:rsidRPr="00BA5CF2" w:rsidRDefault="00025FFF" w:rsidP="009338C9">
            <w:pPr>
              <w:autoSpaceDE w:val="0"/>
              <w:autoSpaceDN w:val="0"/>
              <w:bidi w:val="0"/>
              <w:adjustRightInd w:val="0"/>
              <w:spacing w:before="9"/>
              <w:jc w:val="both"/>
              <w:rPr>
                <w:sz w:val="28"/>
                <w:szCs w:val="28"/>
              </w:rPr>
            </w:pPr>
            <w:r w:rsidRPr="00BA5CF2">
              <w:rPr>
                <w:sz w:val="28"/>
                <w:szCs w:val="28"/>
              </w:rPr>
              <w:t>Adjectives and Adverbs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lastRenderedPageBreak/>
              <w:t>30-3-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6-4-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13-4-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20-4-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27-4-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4-5-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11-5-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 اسبوعيا</w:t>
            </w:r>
          </w:p>
        </w:tc>
        <w:tc>
          <w:tcPr>
            <w:tcW w:w="1955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701" w:type="dxa"/>
            <w:shd w:val="clear" w:color="auto" w:fill="auto"/>
          </w:tcPr>
          <w:p w:rsidR="00025FFF" w:rsidRDefault="00025FFF" w:rsidP="009338C9">
            <w:pPr>
              <w:jc w:val="center"/>
            </w:pPr>
            <w:r w:rsidRPr="00412B37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  <w:tr w:rsidR="00025FFF" w:rsidRPr="00FE2B72" w:rsidTr="009338C9">
        <w:trPr>
          <w:trHeight w:val="319"/>
        </w:trPr>
        <w:tc>
          <w:tcPr>
            <w:tcW w:w="1260" w:type="dxa"/>
            <w:shd w:val="clear" w:color="auto" w:fill="auto"/>
          </w:tcPr>
          <w:p w:rsidR="00025FFF" w:rsidRPr="00454856" w:rsidRDefault="00025FFF" w:rsidP="009338C9">
            <w:pPr>
              <w:bidi w:val="0"/>
              <w:jc w:val="center"/>
              <w:rPr>
                <w:sz w:val="16"/>
                <w:szCs w:val="16"/>
              </w:rPr>
            </w:pPr>
            <w:r w:rsidRPr="00454856">
              <w:rPr>
                <w:sz w:val="16"/>
                <w:szCs w:val="16"/>
              </w:rPr>
              <w:t>18-5-</w:t>
            </w:r>
            <w:r>
              <w:rPr>
                <w:sz w:val="16"/>
                <w:szCs w:val="16"/>
              </w:rPr>
              <w:t>2017</w:t>
            </w:r>
          </w:p>
        </w:tc>
        <w:tc>
          <w:tcPr>
            <w:tcW w:w="1260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955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701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04" w:type="dxa"/>
            <w:gridSpan w:val="2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المناقشة والحوار والالقاء</w:t>
            </w:r>
          </w:p>
        </w:tc>
        <w:tc>
          <w:tcPr>
            <w:tcW w:w="1440" w:type="dxa"/>
            <w:shd w:val="clear" w:color="auto" w:fill="auto"/>
          </w:tcPr>
          <w:p w:rsidR="00025FFF" w:rsidRPr="00025D2E" w:rsidRDefault="00025FFF" w:rsidP="009338C9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</w:pPr>
            <w:r w:rsidRPr="00025D2E">
              <w:rPr>
                <w:rFonts w:ascii="Cambria" w:eastAsia="Calibri" w:hAnsi="Cambria" w:cs="Times New Roman" w:hint="cs"/>
                <w:color w:val="000000"/>
                <w:sz w:val="24"/>
                <w:szCs w:val="24"/>
                <w:rtl/>
                <w:lang w:bidi="ar-IQ"/>
              </w:rPr>
              <w:t>حضور الطالب الفاعل ومشاركته في مجريات الدرس</w:t>
            </w:r>
          </w:p>
        </w:tc>
      </w:tr>
    </w:tbl>
    <w:p w:rsidR="00025FFF" w:rsidRPr="00807DE1" w:rsidRDefault="00025FFF" w:rsidP="00025FFF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3"/>
        <w:gridCol w:w="5997"/>
      </w:tblGrid>
      <w:tr w:rsidR="00025FFF" w:rsidRPr="00FE2B72" w:rsidTr="009338C9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025FFF" w:rsidRPr="00FE2B72" w:rsidTr="009338C9">
        <w:trPr>
          <w:trHeight w:val="570"/>
        </w:trPr>
        <w:tc>
          <w:tcPr>
            <w:tcW w:w="3723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997" w:type="dxa"/>
            <w:shd w:val="clear" w:color="auto" w:fill="auto"/>
          </w:tcPr>
          <w:p w:rsidR="00025FFF" w:rsidRPr="003B6528" w:rsidRDefault="00025FFF" w:rsidP="009338C9">
            <w:pPr>
              <w:bidi w:val="0"/>
              <w:spacing w:line="360" w:lineRule="auto"/>
              <w:ind w:firstLine="76"/>
              <w:rPr>
                <w:sz w:val="30"/>
                <w:szCs w:val="30"/>
                <w:lang w:bidi="ar-JO"/>
              </w:rPr>
            </w:pPr>
            <w:r w:rsidRPr="003B6528">
              <w:rPr>
                <w:sz w:val="30"/>
                <w:szCs w:val="30"/>
                <w:lang w:bidi="ar-JO"/>
              </w:rPr>
              <w:t xml:space="preserve">Quirk,  Randolph and Greenbaum S. (1973) </w:t>
            </w:r>
            <w:r w:rsidRPr="003B6528">
              <w:rPr>
                <w:b/>
                <w:bCs/>
                <w:i/>
                <w:iCs/>
                <w:sz w:val="30"/>
                <w:szCs w:val="30"/>
                <w:lang w:bidi="ar-JO"/>
              </w:rPr>
              <w:t>A University Grammar of English</w:t>
            </w:r>
            <w:r w:rsidRPr="003B6528">
              <w:rPr>
                <w:sz w:val="30"/>
                <w:szCs w:val="30"/>
                <w:lang w:bidi="ar-JO"/>
              </w:rPr>
              <w:t>.London: Longman.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1005"/>
        </w:trPr>
        <w:tc>
          <w:tcPr>
            <w:tcW w:w="3723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997" w:type="dxa"/>
            <w:shd w:val="clear" w:color="auto" w:fill="auto"/>
          </w:tcPr>
          <w:p w:rsidR="00025FFF" w:rsidRDefault="00025FFF" w:rsidP="009338C9">
            <w:pPr>
              <w:bidi w:val="0"/>
              <w:spacing w:line="360" w:lineRule="auto"/>
              <w:ind w:left="76"/>
              <w:jc w:val="both"/>
              <w:rPr>
                <w:sz w:val="30"/>
                <w:szCs w:val="30"/>
                <w:lang w:bidi="ar-JO"/>
              </w:rPr>
            </w:pPr>
            <w:r w:rsidRPr="003B6528">
              <w:rPr>
                <w:b/>
                <w:bCs/>
                <w:i/>
                <w:iCs/>
                <w:sz w:val="30"/>
                <w:szCs w:val="30"/>
                <w:lang w:bidi="ar-JO"/>
              </w:rPr>
              <w:t>A Student's Grammar of English Language</w:t>
            </w:r>
            <w:r w:rsidRPr="003B6528">
              <w:rPr>
                <w:sz w:val="30"/>
                <w:szCs w:val="30"/>
                <w:lang w:bidi="ar-JO"/>
              </w:rPr>
              <w:t>.(1990.) by</w:t>
            </w:r>
            <w:r>
              <w:rPr>
                <w:sz w:val="30"/>
                <w:szCs w:val="30"/>
                <w:lang w:bidi="ar-JO"/>
              </w:rPr>
              <w:t xml:space="preserve"> </w:t>
            </w:r>
            <w:r w:rsidRPr="003B6528">
              <w:rPr>
                <w:sz w:val="30"/>
                <w:szCs w:val="30"/>
                <w:lang w:bidi="ar-JO"/>
              </w:rPr>
              <w:t>S. Greenbaum and R..Quirk.London: Longman.</w:t>
            </w:r>
          </w:p>
          <w:p w:rsidR="00025FFF" w:rsidRPr="003B6528" w:rsidRDefault="00025FFF" w:rsidP="009338C9">
            <w:pPr>
              <w:bidi w:val="0"/>
              <w:spacing w:line="360" w:lineRule="auto"/>
              <w:ind w:left="76"/>
              <w:jc w:val="both"/>
              <w:rPr>
                <w:sz w:val="30"/>
                <w:szCs w:val="30"/>
                <w:lang w:bidi="ar-JO"/>
              </w:rPr>
            </w:pPr>
            <w:r w:rsidRPr="003B6528">
              <w:rPr>
                <w:sz w:val="30"/>
                <w:szCs w:val="30"/>
                <w:lang w:bidi="ar-JO"/>
              </w:rPr>
              <w:t>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025FFF" w:rsidRPr="00FE2B72" w:rsidTr="009338C9">
        <w:trPr>
          <w:trHeight w:val="1247"/>
        </w:trPr>
        <w:tc>
          <w:tcPr>
            <w:tcW w:w="3723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اـ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997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 w:rsidRPr="003B6528">
              <w:rPr>
                <w:b/>
                <w:bCs/>
                <w:i/>
                <w:iCs/>
                <w:sz w:val="30"/>
                <w:szCs w:val="30"/>
                <w:lang w:bidi="ar-JO"/>
              </w:rPr>
              <w:t>A Comprehensive Grammar of English Language</w:t>
            </w:r>
            <w:r w:rsidRPr="003B6528">
              <w:rPr>
                <w:sz w:val="30"/>
                <w:szCs w:val="30"/>
                <w:lang w:bidi="ar-JO"/>
              </w:rPr>
              <w:t>.1985.by R.</w:t>
            </w:r>
            <w:r>
              <w:rPr>
                <w:sz w:val="30"/>
                <w:szCs w:val="30"/>
                <w:lang w:bidi="ar-JO"/>
              </w:rPr>
              <w:t xml:space="preserve"> </w:t>
            </w:r>
            <w:r w:rsidRPr="003B6528">
              <w:rPr>
                <w:sz w:val="30"/>
                <w:szCs w:val="30"/>
                <w:lang w:bidi="ar-JO"/>
              </w:rPr>
              <w:t>Quirk, S.</w:t>
            </w:r>
            <w:r>
              <w:rPr>
                <w:sz w:val="30"/>
                <w:szCs w:val="30"/>
                <w:lang w:bidi="ar-JO"/>
              </w:rPr>
              <w:t xml:space="preserve"> </w:t>
            </w:r>
            <w:r w:rsidRPr="003B6528">
              <w:rPr>
                <w:sz w:val="30"/>
                <w:szCs w:val="30"/>
                <w:lang w:bidi="ar-JO"/>
              </w:rPr>
              <w:t>Greenbaum, G.</w:t>
            </w:r>
            <w:r>
              <w:rPr>
                <w:sz w:val="30"/>
                <w:szCs w:val="30"/>
                <w:lang w:bidi="ar-JO"/>
              </w:rPr>
              <w:t xml:space="preserve"> </w:t>
            </w:r>
            <w:r w:rsidRPr="003B6528">
              <w:rPr>
                <w:sz w:val="30"/>
                <w:szCs w:val="30"/>
                <w:lang w:bidi="ar-JO"/>
              </w:rPr>
              <w:t>Leech, and J.</w:t>
            </w:r>
            <w:r>
              <w:rPr>
                <w:sz w:val="30"/>
                <w:szCs w:val="30"/>
                <w:lang w:bidi="ar-JO"/>
              </w:rPr>
              <w:t xml:space="preserve"> </w:t>
            </w:r>
            <w:r w:rsidRPr="003B6528">
              <w:rPr>
                <w:sz w:val="30"/>
                <w:szCs w:val="30"/>
                <w:lang w:bidi="ar-JO"/>
              </w:rPr>
              <w:t>Svartvik.</w:t>
            </w:r>
            <w:r>
              <w:rPr>
                <w:sz w:val="30"/>
                <w:szCs w:val="30"/>
                <w:lang w:bidi="ar-JO"/>
              </w:rPr>
              <w:t xml:space="preserve"> </w:t>
            </w:r>
            <w:r w:rsidRPr="003B6528">
              <w:rPr>
                <w:sz w:val="30"/>
                <w:szCs w:val="30"/>
                <w:lang w:bidi="ar-JO"/>
              </w:rPr>
              <w:t>London: Longman</w:t>
            </w:r>
          </w:p>
        </w:tc>
      </w:tr>
      <w:tr w:rsidR="00025FFF" w:rsidRPr="00FE2B72" w:rsidTr="009338C9">
        <w:trPr>
          <w:trHeight w:val="1247"/>
        </w:trPr>
        <w:tc>
          <w:tcPr>
            <w:tcW w:w="3723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997" w:type="dxa"/>
            <w:shd w:val="clear" w:color="auto" w:fill="auto"/>
          </w:tcPr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bidi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025FFF" w:rsidRDefault="00025FFF" w:rsidP="00025FFF">
      <w:pPr>
        <w:shd w:val="clear" w:color="auto" w:fill="FFFFFF"/>
        <w:rPr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025FFF" w:rsidRPr="00FE2B72" w:rsidTr="009338C9">
        <w:trPr>
          <w:trHeight w:val="419"/>
        </w:trPr>
        <w:tc>
          <w:tcPr>
            <w:tcW w:w="9720" w:type="dxa"/>
            <w:shd w:val="clear" w:color="auto" w:fill="auto"/>
          </w:tcPr>
          <w:p w:rsidR="00025FFF" w:rsidRPr="00FE2B72" w:rsidRDefault="00025FFF" w:rsidP="00025FFF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</w:tc>
      </w:tr>
      <w:tr w:rsidR="00025FFF" w:rsidRPr="00FE2B72" w:rsidTr="009338C9">
        <w:trPr>
          <w:trHeight w:val="495"/>
        </w:trPr>
        <w:tc>
          <w:tcPr>
            <w:tcW w:w="9720" w:type="dxa"/>
            <w:shd w:val="clear" w:color="auto" w:fill="auto"/>
          </w:tcPr>
          <w:p w:rsidR="00025FFF" w:rsidRDefault="00025FFF" w:rsidP="00025FFF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توسيع المختبرات والقاعات الدراسية المزودة بوسائل تعليمية حديثة من سبورات تفاعلية ومختبرات خاصة باللغة الانكليزية واجهزة العرض.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الانفتاح على مواقع الكترونية توفر صفا افتراضيا يتواصل مع طلبته وامكانية تقديم مادة علمية للمحاضرة المقبلة .</w:t>
            </w: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025FFF" w:rsidRPr="00FE2B72" w:rsidRDefault="00025FFF" w:rsidP="009338C9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025FFF" w:rsidRPr="002A432E" w:rsidRDefault="00025FFF" w:rsidP="00025FFF">
      <w:pPr>
        <w:shd w:val="clear" w:color="auto" w:fill="FFFFFF"/>
        <w:spacing w:after="240"/>
        <w:rPr>
          <w:sz w:val="24"/>
          <w:szCs w:val="24"/>
          <w:rtl/>
          <w:lang w:bidi="ar-IQ"/>
        </w:rPr>
      </w:pPr>
    </w:p>
    <w:p w:rsidR="00493DE6" w:rsidRDefault="00493DE6">
      <w:pPr>
        <w:rPr>
          <w:lang w:bidi="ar-IQ"/>
        </w:rPr>
      </w:pPr>
    </w:p>
    <w:sectPr w:rsidR="00493DE6" w:rsidSect="00BF2B60">
      <w:pgSz w:w="11906" w:h="16838" w:code="9"/>
      <w:pgMar w:top="993" w:right="1797" w:bottom="1560" w:left="179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CD4" w:rsidRDefault="00883CD4" w:rsidP="0078578E">
      <w:pPr>
        <w:spacing w:after="0" w:line="240" w:lineRule="auto"/>
      </w:pPr>
      <w:r>
        <w:separator/>
      </w:r>
    </w:p>
  </w:endnote>
  <w:endnote w:type="continuationSeparator" w:id="1">
    <w:p w:rsidR="00883CD4" w:rsidRDefault="00883CD4" w:rsidP="00785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XSpec="center" w:tblpY="1"/>
      <w:bidiVisual/>
      <w:tblW w:w="5720" w:type="pct"/>
      <w:tblLook w:val="04A0"/>
    </w:tblPr>
    <w:tblGrid>
      <w:gridCol w:w="6929"/>
      <w:gridCol w:w="1540"/>
      <w:gridCol w:w="6929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7B671C" w:rsidRDefault="00883CD4" w:rsidP="00807DE1">
          <w:pPr>
            <w:pStyle w:val="a4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493DE6" w:rsidP="00807DE1">
          <w:pPr>
            <w:pStyle w:val="a5"/>
            <w:rPr>
              <w:rFonts w:ascii="Cambria" w:hAnsi="Cambria"/>
            </w:rPr>
          </w:pPr>
          <w:r w:rsidRPr="00807DE1">
            <w:rPr>
              <w:rFonts w:ascii="Cambria" w:hAnsi="Cambria"/>
              <w:b/>
              <w:bCs/>
              <w:rtl/>
              <w:lang w:val="ar-SA"/>
            </w:rPr>
            <w:t xml:space="preserve">الصفحة </w:t>
          </w:r>
          <w:r w:rsidR="0078578E" w:rsidRPr="0078578E">
            <w:rPr>
              <w:rFonts w:cs="Arial"/>
            </w:rPr>
            <w:fldChar w:fldCharType="begin"/>
          </w:r>
          <w:r w:rsidRPr="007B671C">
            <w:rPr>
              <w:rFonts w:cs="Arial"/>
            </w:rPr>
            <w:instrText>PAGE  \* MERGEFORMAT</w:instrText>
          </w:r>
          <w:r w:rsidR="0078578E" w:rsidRPr="0078578E">
            <w:rPr>
              <w:rFonts w:cs="Arial"/>
            </w:rPr>
            <w:fldChar w:fldCharType="separate"/>
          </w:r>
          <w:r w:rsidR="00255F7A" w:rsidRPr="00255F7A">
            <w:rPr>
              <w:rFonts w:ascii="Cambria" w:hAnsi="Cambria"/>
              <w:b/>
              <w:bCs/>
              <w:noProof/>
              <w:rtl/>
              <w:lang w:val="ar-SA"/>
            </w:rPr>
            <w:t>8</w:t>
          </w:r>
          <w:r w:rsidR="0078578E" w:rsidRPr="00807DE1">
            <w:rPr>
              <w:rFonts w:ascii="Cambria" w:hAnsi="Cambria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7B671C" w:rsidRDefault="00883CD4" w:rsidP="00807DE1">
          <w:pPr>
            <w:pStyle w:val="a4"/>
            <w:rPr>
              <w:rFonts w:ascii="Cambria" w:hAnsi="Cambria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7B671C" w:rsidRDefault="00883CD4" w:rsidP="00807DE1">
          <w:pPr>
            <w:pStyle w:val="a4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807DE1" w:rsidRPr="007B671C" w:rsidRDefault="00883CD4" w:rsidP="00807DE1">
          <w:pPr>
            <w:pStyle w:val="a4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7B671C" w:rsidRDefault="00883CD4" w:rsidP="00807DE1">
          <w:pPr>
            <w:pStyle w:val="a4"/>
            <w:rPr>
              <w:rFonts w:ascii="Cambria" w:hAnsi="Cambria"/>
              <w:b/>
              <w:bCs/>
            </w:rPr>
          </w:pPr>
        </w:p>
      </w:tc>
    </w:tr>
  </w:tbl>
  <w:p w:rsidR="00807DE1" w:rsidRDefault="00883CD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CD4" w:rsidRDefault="00883CD4" w:rsidP="0078578E">
      <w:pPr>
        <w:spacing w:after="0" w:line="240" w:lineRule="auto"/>
      </w:pPr>
      <w:r>
        <w:separator/>
      </w:r>
    </w:p>
  </w:footnote>
  <w:footnote w:type="continuationSeparator" w:id="1">
    <w:p w:rsidR="00883CD4" w:rsidRDefault="00883CD4" w:rsidP="00785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05D7C"/>
    <w:multiLevelType w:val="multilevel"/>
    <w:tmpl w:val="72EE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6233F0"/>
    <w:multiLevelType w:val="hybridMultilevel"/>
    <w:tmpl w:val="4FB084FA"/>
    <w:lvl w:ilvl="0" w:tplc="54024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81D08"/>
    <w:multiLevelType w:val="hybridMultilevel"/>
    <w:tmpl w:val="9D2882FE"/>
    <w:lvl w:ilvl="0" w:tplc="C6AA0D7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FFF"/>
    <w:rsid w:val="00025FFF"/>
    <w:rsid w:val="00255F7A"/>
    <w:rsid w:val="00493DE6"/>
    <w:rsid w:val="0078578E"/>
    <w:rsid w:val="0088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8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25F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har">
    <w:name w:val="تذييل صفحة Char"/>
    <w:basedOn w:val="a0"/>
    <w:link w:val="a3"/>
    <w:rsid w:val="00025FFF"/>
    <w:rPr>
      <w:rFonts w:ascii="Times New Roman" w:eastAsia="Times New Roman" w:hAnsi="Times New Roman" w:cs="Traditional Arabic"/>
      <w:sz w:val="20"/>
      <w:szCs w:val="20"/>
    </w:rPr>
  </w:style>
  <w:style w:type="paragraph" w:styleId="a4">
    <w:name w:val="header"/>
    <w:basedOn w:val="a"/>
    <w:link w:val="Char0"/>
    <w:uiPriority w:val="99"/>
    <w:rsid w:val="00025F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رأس صفحة Char"/>
    <w:basedOn w:val="a0"/>
    <w:link w:val="a4"/>
    <w:uiPriority w:val="99"/>
    <w:rsid w:val="00025FF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Char1"/>
    <w:uiPriority w:val="1"/>
    <w:qFormat/>
    <w:rsid w:val="00025FFF"/>
    <w:pPr>
      <w:bidi/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1">
    <w:name w:val="بلا تباعد Char"/>
    <w:link w:val="a5"/>
    <w:uiPriority w:val="1"/>
    <w:rsid w:val="00025FF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1086</Words>
  <Characters>6193</Characters>
  <Application>Microsoft Office Word</Application>
  <DocSecurity>0</DocSecurity>
  <Lines>51</Lines>
  <Paragraphs>14</Paragraphs>
  <ScaleCrop>false</ScaleCrop>
  <Company/>
  <LinksUpToDate>false</LinksUpToDate>
  <CharactersWithSpaces>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4</cp:revision>
  <dcterms:created xsi:type="dcterms:W3CDTF">2017-02-02T07:50:00Z</dcterms:created>
  <dcterms:modified xsi:type="dcterms:W3CDTF">2017-02-02T08:05:00Z</dcterms:modified>
</cp:coreProperties>
</file>